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8" w:type="dxa"/>
        <w:tblLayout w:type="fixed"/>
        <w:tblLook w:val="04A0" w:firstRow="1" w:lastRow="0" w:firstColumn="1" w:lastColumn="0" w:noHBand="0" w:noVBand="1"/>
      </w:tblPr>
      <w:tblGrid>
        <w:gridCol w:w="3559"/>
        <w:gridCol w:w="1897"/>
        <w:gridCol w:w="4277"/>
        <w:gridCol w:w="3236"/>
        <w:gridCol w:w="899"/>
      </w:tblGrid>
      <w:tr w:rsidR="00C054B2" w:rsidRPr="005A4086" w:rsidTr="00725C7A">
        <w:trPr>
          <w:trHeight w:val="145"/>
        </w:trPr>
        <w:tc>
          <w:tcPr>
            <w:tcW w:w="3559" w:type="dxa"/>
          </w:tcPr>
          <w:p w:rsidR="00C054B2" w:rsidRPr="00F944FB" w:rsidRDefault="00C054B2">
            <w:r w:rsidRPr="00F944FB">
              <w:t>Activity</w:t>
            </w:r>
          </w:p>
        </w:tc>
        <w:tc>
          <w:tcPr>
            <w:tcW w:w="1897" w:type="dxa"/>
          </w:tcPr>
          <w:p w:rsidR="00C054B2" w:rsidRPr="00F944FB" w:rsidRDefault="00C054B2">
            <w:r w:rsidRPr="00F944FB">
              <w:t>Time</w:t>
            </w:r>
          </w:p>
        </w:tc>
        <w:tc>
          <w:tcPr>
            <w:tcW w:w="4277" w:type="dxa"/>
          </w:tcPr>
          <w:p w:rsidR="00C054B2" w:rsidRPr="00F944FB" w:rsidRDefault="00C054B2">
            <w:r w:rsidRPr="00F944FB">
              <w:t>Description</w:t>
            </w:r>
          </w:p>
        </w:tc>
        <w:tc>
          <w:tcPr>
            <w:tcW w:w="3236" w:type="dxa"/>
          </w:tcPr>
          <w:p w:rsidR="00C054B2" w:rsidRPr="00F944FB" w:rsidRDefault="0047686B">
            <w:r w:rsidRPr="00F944FB">
              <w:t>Where</w:t>
            </w:r>
          </w:p>
        </w:tc>
        <w:tc>
          <w:tcPr>
            <w:tcW w:w="899" w:type="dxa"/>
          </w:tcPr>
          <w:p w:rsidR="00C054B2" w:rsidRPr="00F066CE" w:rsidRDefault="00F066CE">
            <w:pPr>
              <w:rPr>
                <w:sz w:val="16"/>
                <w:szCs w:val="16"/>
              </w:rPr>
            </w:pPr>
            <w:r w:rsidRPr="00F066CE">
              <w:rPr>
                <w:sz w:val="16"/>
                <w:szCs w:val="16"/>
              </w:rPr>
              <w:t>complete</w:t>
            </w:r>
          </w:p>
        </w:tc>
      </w:tr>
      <w:tr w:rsidR="00C054B2" w:rsidRPr="005A4086" w:rsidTr="00725C7A">
        <w:trPr>
          <w:trHeight w:val="145"/>
        </w:trPr>
        <w:tc>
          <w:tcPr>
            <w:tcW w:w="3559" w:type="dxa"/>
            <w:shd w:val="clear" w:color="auto" w:fill="F2F2F2" w:themeFill="background1" w:themeFillShade="F2"/>
          </w:tcPr>
          <w:p w:rsidR="00D86CD6" w:rsidRDefault="00C054B2">
            <w:r w:rsidRPr="00F944FB">
              <w:t>Benchmark Lesson</w:t>
            </w:r>
            <w:r w:rsidR="00F62995" w:rsidRPr="00F944FB">
              <w:t xml:space="preserve"> – PBL </w:t>
            </w:r>
          </w:p>
          <w:p w:rsidR="00C054B2" w:rsidRPr="00F944FB" w:rsidRDefault="00F62995">
            <w:r w:rsidRPr="00F944FB">
              <w:t>and the Big 6</w:t>
            </w:r>
          </w:p>
          <w:p w:rsidR="00F91383" w:rsidRPr="00F944FB" w:rsidRDefault="00C054B2" w:rsidP="007724FE">
            <w:r w:rsidRPr="00F944FB">
              <w:t>Day 1</w:t>
            </w:r>
            <w:r w:rsidR="007724FE">
              <w:t xml:space="preserve">- 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054B2" w:rsidRPr="00F944FB" w:rsidRDefault="00C054B2">
            <w:r w:rsidRPr="00F944FB">
              <w:t>10 minutes</w:t>
            </w:r>
          </w:p>
        </w:tc>
        <w:tc>
          <w:tcPr>
            <w:tcW w:w="4277" w:type="dxa"/>
            <w:shd w:val="clear" w:color="auto" w:fill="F2F2F2" w:themeFill="background1" w:themeFillShade="F2"/>
          </w:tcPr>
          <w:p w:rsidR="00C054B2" w:rsidRPr="00F944FB" w:rsidRDefault="00C054B2">
            <w:r w:rsidRPr="00F944FB">
              <w:t>Introduction to Problem Based Learning</w:t>
            </w:r>
            <w:r w:rsidR="00F62995" w:rsidRPr="00F944FB">
              <w:t xml:space="preserve"> and the Research Process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47686B" w:rsidRPr="00F944FB" w:rsidRDefault="0047686B">
            <w:r w:rsidRPr="00F944FB">
              <w:t>Smart-Board</w:t>
            </w:r>
          </w:p>
          <w:p w:rsidR="0047686B" w:rsidRPr="00F944FB" w:rsidRDefault="0047686B">
            <w:r w:rsidRPr="00F944FB">
              <w:t>area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C054B2" w:rsidRDefault="00C054B2">
            <w:pPr>
              <w:rPr>
                <w:sz w:val="28"/>
                <w:szCs w:val="28"/>
              </w:rPr>
            </w:pPr>
          </w:p>
        </w:tc>
      </w:tr>
      <w:tr w:rsidR="0084093A" w:rsidRPr="005A4086" w:rsidTr="00725C7A">
        <w:trPr>
          <w:trHeight w:val="145"/>
        </w:trPr>
        <w:tc>
          <w:tcPr>
            <w:tcW w:w="3559" w:type="dxa"/>
          </w:tcPr>
          <w:p w:rsidR="0084093A" w:rsidRPr="00F944FB" w:rsidRDefault="0084093A" w:rsidP="00833647">
            <w:r w:rsidRPr="00F944FB">
              <w:t>Brainstorm</w:t>
            </w:r>
            <w:r w:rsidR="003C23CA">
              <w:t xml:space="preserve"> – </w:t>
            </w:r>
            <w:r w:rsidR="007724FE">
              <w:t>Day 1</w:t>
            </w:r>
          </w:p>
          <w:p w:rsidR="0084093A" w:rsidRPr="00F944FB" w:rsidRDefault="00830CFE" w:rsidP="00833647">
            <w:r w:rsidRPr="00F944FB">
              <w:t>(All)</w:t>
            </w:r>
          </w:p>
        </w:tc>
        <w:tc>
          <w:tcPr>
            <w:tcW w:w="1897" w:type="dxa"/>
          </w:tcPr>
          <w:p w:rsidR="0084093A" w:rsidRPr="00F944FB" w:rsidRDefault="0084093A" w:rsidP="00833647">
            <w:r w:rsidRPr="00F944FB">
              <w:t>5 minutes</w:t>
            </w:r>
          </w:p>
          <w:p w:rsidR="0084093A" w:rsidRPr="00F944FB" w:rsidRDefault="0084093A" w:rsidP="00833647"/>
        </w:tc>
        <w:tc>
          <w:tcPr>
            <w:tcW w:w="4277" w:type="dxa"/>
          </w:tcPr>
          <w:p w:rsidR="0084093A" w:rsidRPr="00F944FB" w:rsidRDefault="0084093A" w:rsidP="00833647">
            <w:r w:rsidRPr="00F944FB">
              <w:t>Using the large sheets posted</w:t>
            </w:r>
          </w:p>
          <w:p w:rsidR="0084093A" w:rsidRPr="00F944FB" w:rsidRDefault="00725C7A" w:rsidP="00833647">
            <w:r>
              <w:t>l</w:t>
            </w:r>
            <w:r w:rsidR="0084093A" w:rsidRPr="00F944FB">
              <w:t>ist as many people/events that fall into a “good” or “evil” category</w:t>
            </w:r>
          </w:p>
        </w:tc>
        <w:tc>
          <w:tcPr>
            <w:tcW w:w="3236" w:type="dxa"/>
          </w:tcPr>
          <w:p w:rsidR="0084093A" w:rsidRPr="00F944FB" w:rsidRDefault="00FA15E2" w:rsidP="00833647">
            <w:proofErr w:type="spellStart"/>
            <w:r w:rsidRPr="00F944FB">
              <w:t>Smartboard</w:t>
            </w:r>
            <w:proofErr w:type="spellEnd"/>
            <w:r w:rsidRPr="00F944FB">
              <w:t xml:space="preserve"> Area</w:t>
            </w:r>
          </w:p>
        </w:tc>
        <w:tc>
          <w:tcPr>
            <w:tcW w:w="899" w:type="dxa"/>
          </w:tcPr>
          <w:p w:rsidR="0084093A" w:rsidRPr="00FA15E2" w:rsidRDefault="0084093A" w:rsidP="00833647">
            <w:pPr>
              <w:rPr>
                <w:sz w:val="96"/>
                <w:szCs w:val="96"/>
              </w:rPr>
            </w:pPr>
          </w:p>
        </w:tc>
      </w:tr>
      <w:tr w:rsidR="00717D4C" w:rsidRPr="005A4086" w:rsidTr="00725C7A">
        <w:trPr>
          <w:trHeight w:val="145"/>
        </w:trPr>
        <w:tc>
          <w:tcPr>
            <w:tcW w:w="3559" w:type="dxa"/>
          </w:tcPr>
          <w:p w:rsidR="00717D4C" w:rsidRPr="00F944FB" w:rsidRDefault="00717D4C" w:rsidP="00717D4C">
            <w:r w:rsidRPr="00F944FB">
              <w:t>Introduction to the databases.  Choose 3 of the databases and locate at least 3 a</w:t>
            </w:r>
            <w:r w:rsidR="0004217F">
              <w:t>rticles to use in your research.</w:t>
            </w:r>
            <w:r w:rsidR="00FB3A2D">
              <w:t xml:space="preserve"> READ THEM… </w:t>
            </w:r>
            <w:r w:rsidR="007724FE">
              <w:t xml:space="preserve">Print them out and put them in your folder. </w:t>
            </w:r>
          </w:p>
          <w:p w:rsidR="00717D4C" w:rsidRPr="00F944FB" w:rsidRDefault="00FB3A2D" w:rsidP="008E2255">
            <w:pPr>
              <w:pStyle w:val="ListParagraph"/>
              <w:numPr>
                <w:ilvl w:val="0"/>
                <w:numId w:val="2"/>
              </w:numPr>
            </w:pPr>
            <w:r>
              <w:t xml:space="preserve"> Days 1-4</w:t>
            </w:r>
          </w:p>
        </w:tc>
        <w:tc>
          <w:tcPr>
            <w:tcW w:w="1897" w:type="dxa"/>
          </w:tcPr>
          <w:p w:rsidR="00717D4C" w:rsidRPr="00F944FB" w:rsidRDefault="00717D4C" w:rsidP="00833647">
            <w:r w:rsidRPr="00F944FB">
              <w:t>40 minutes</w:t>
            </w:r>
          </w:p>
        </w:tc>
        <w:tc>
          <w:tcPr>
            <w:tcW w:w="4277" w:type="dxa"/>
          </w:tcPr>
          <w:p w:rsidR="00717D4C" w:rsidRPr="00F944FB" w:rsidRDefault="00717D4C" w:rsidP="00833647">
            <w:r w:rsidRPr="00F944FB">
              <w:t>T</w:t>
            </w:r>
            <w:r w:rsidR="00625496">
              <w:t>est drive either Grolier Online OR</w:t>
            </w:r>
          </w:p>
          <w:p w:rsidR="00717D4C" w:rsidRPr="00F944FB" w:rsidRDefault="00717D4C" w:rsidP="00833647">
            <w:r w:rsidRPr="00F944FB">
              <w:t>World Book Advanced Online (choose one)</w:t>
            </w:r>
          </w:p>
          <w:p w:rsidR="00717D4C" w:rsidRPr="00F944FB" w:rsidRDefault="00717D4C" w:rsidP="00833647">
            <w:r w:rsidRPr="00F944FB">
              <w:t>AND</w:t>
            </w:r>
          </w:p>
          <w:p w:rsidR="00717D4C" w:rsidRPr="00F944FB" w:rsidRDefault="00717D4C" w:rsidP="00833647">
            <w:r w:rsidRPr="00F944FB">
              <w:t xml:space="preserve">Gale Databases, ABC-CLIO, CQ Researcher, </w:t>
            </w:r>
            <w:r w:rsidRPr="00F944FB">
              <w:rPr>
                <w:u w:val="single"/>
              </w:rPr>
              <w:t>or</w:t>
            </w:r>
            <w:r w:rsidRPr="00F944FB">
              <w:t xml:space="preserve"> </w:t>
            </w:r>
            <w:proofErr w:type="spellStart"/>
            <w:r w:rsidRPr="00F944FB">
              <w:t>Ebsco</w:t>
            </w:r>
            <w:proofErr w:type="spellEnd"/>
            <w:r w:rsidRPr="00F944FB">
              <w:t xml:space="preserve"> </w:t>
            </w:r>
          </w:p>
          <w:p w:rsidR="00717D4C" w:rsidRPr="00F944FB" w:rsidRDefault="00717D4C" w:rsidP="00833647">
            <w:r w:rsidRPr="00F944FB">
              <w:t>(Choose two)</w:t>
            </w:r>
          </w:p>
        </w:tc>
        <w:tc>
          <w:tcPr>
            <w:tcW w:w="3236" w:type="dxa"/>
          </w:tcPr>
          <w:p w:rsidR="00717D4C" w:rsidRPr="00F944FB" w:rsidRDefault="00717D4C" w:rsidP="00833647">
            <w:r w:rsidRPr="00F944FB">
              <w:t>Library Webpage</w:t>
            </w:r>
          </w:p>
          <w:p w:rsidR="00625496" w:rsidRPr="00F944FB" w:rsidRDefault="00625496" w:rsidP="00625496">
            <w:r>
              <w:t xml:space="preserve"> Link to the library webpage -  </w:t>
            </w:r>
            <w:hyperlink r:id="rId9" w:history="1">
              <w:r w:rsidRPr="00625496">
                <w:rPr>
                  <w:rStyle w:val="Hyperlink"/>
                </w:rPr>
                <w:t>Virtual Library Resources and Databases</w:t>
              </w:r>
            </w:hyperlink>
          </w:p>
          <w:p w:rsidR="00625496" w:rsidRPr="00F944FB" w:rsidRDefault="00625496" w:rsidP="00833647"/>
        </w:tc>
        <w:tc>
          <w:tcPr>
            <w:tcW w:w="899" w:type="dxa"/>
          </w:tcPr>
          <w:p w:rsidR="00717D4C" w:rsidRPr="00FA15E2" w:rsidRDefault="00717D4C">
            <w:pPr>
              <w:rPr>
                <w:sz w:val="28"/>
                <w:szCs w:val="28"/>
              </w:rPr>
            </w:pPr>
          </w:p>
        </w:tc>
      </w:tr>
      <w:tr w:rsidR="00F62995" w:rsidRPr="005A4086" w:rsidTr="00725C7A">
        <w:trPr>
          <w:trHeight w:val="145"/>
        </w:trPr>
        <w:tc>
          <w:tcPr>
            <w:tcW w:w="3559" w:type="dxa"/>
          </w:tcPr>
          <w:p w:rsidR="00F62995" w:rsidRPr="00F944FB" w:rsidRDefault="003E4603" w:rsidP="00717D4C">
            <w:r w:rsidRPr="00F944FB">
              <w:rPr>
                <w:b/>
              </w:rPr>
              <w:t>OPTIONAL</w:t>
            </w:r>
            <w:r w:rsidRPr="00F944FB">
              <w:t xml:space="preserve"> Find</w:t>
            </w:r>
            <w:r w:rsidR="00F62995" w:rsidRPr="00F944FB">
              <w:t xml:space="preserve"> a book using OPALS</w:t>
            </w:r>
          </w:p>
          <w:p w:rsidR="003E4603" w:rsidRPr="00F944FB" w:rsidRDefault="00833647" w:rsidP="00FB3A2D">
            <w:r>
              <w:t>(Sign-up for a mini-lesson if you don’t know how)</w:t>
            </w:r>
            <w:r w:rsidR="00FB3A2D">
              <w:t xml:space="preserve"> (P or G)</w:t>
            </w:r>
          </w:p>
        </w:tc>
        <w:tc>
          <w:tcPr>
            <w:tcW w:w="1897" w:type="dxa"/>
          </w:tcPr>
          <w:p w:rsidR="00F62995" w:rsidRPr="00F944FB" w:rsidRDefault="00F62995" w:rsidP="00833647">
            <w:r w:rsidRPr="00F944FB">
              <w:t>5 minutes</w:t>
            </w:r>
          </w:p>
        </w:tc>
        <w:tc>
          <w:tcPr>
            <w:tcW w:w="4277" w:type="dxa"/>
          </w:tcPr>
          <w:p w:rsidR="00F62995" w:rsidRPr="00F944FB" w:rsidRDefault="00F62995" w:rsidP="00833647">
            <w:r w:rsidRPr="00F944FB">
              <w:t>Is there a book on your topic?</w:t>
            </w:r>
          </w:p>
          <w:p w:rsidR="00F62995" w:rsidRPr="00F944FB" w:rsidRDefault="00F62995" w:rsidP="00833647">
            <w:r w:rsidRPr="00F944FB">
              <w:t>Use OPALS to find a book</w:t>
            </w:r>
            <w:r w:rsidR="003E4603" w:rsidRPr="00F944FB">
              <w:t xml:space="preserve"> as an </w:t>
            </w:r>
            <w:r w:rsidR="003E4603" w:rsidRPr="00F944FB">
              <w:rPr>
                <w:b/>
              </w:rPr>
              <w:t>addition</w:t>
            </w:r>
            <w:r w:rsidR="003E4603" w:rsidRPr="00F944FB">
              <w:t xml:space="preserve"> to your 3 database sources.</w:t>
            </w:r>
          </w:p>
        </w:tc>
        <w:tc>
          <w:tcPr>
            <w:tcW w:w="3236" w:type="dxa"/>
          </w:tcPr>
          <w:p w:rsidR="00F62995" w:rsidRPr="00F944FB" w:rsidRDefault="00625496" w:rsidP="00833647">
            <w:r>
              <w:t>L</w:t>
            </w:r>
            <w:r w:rsidR="0021180F">
              <w:t>ink</w:t>
            </w:r>
            <w:r>
              <w:t xml:space="preserve"> to </w:t>
            </w:r>
            <w:hyperlink r:id="rId10" w:history="1">
              <w:r w:rsidRPr="00625496">
                <w:rPr>
                  <w:rStyle w:val="Hyperlink"/>
                </w:rPr>
                <w:t>OPALS</w:t>
              </w:r>
            </w:hyperlink>
          </w:p>
        </w:tc>
        <w:tc>
          <w:tcPr>
            <w:tcW w:w="899" w:type="dxa"/>
          </w:tcPr>
          <w:p w:rsidR="00F62995" w:rsidRPr="00FA15E2" w:rsidRDefault="00F62995">
            <w:pPr>
              <w:rPr>
                <w:sz w:val="28"/>
                <w:szCs w:val="28"/>
              </w:rPr>
            </w:pPr>
          </w:p>
        </w:tc>
      </w:tr>
      <w:tr w:rsidR="00717D4C" w:rsidRPr="005A4086" w:rsidTr="00802D15">
        <w:trPr>
          <w:trHeight w:val="145"/>
        </w:trPr>
        <w:tc>
          <w:tcPr>
            <w:tcW w:w="3559" w:type="dxa"/>
          </w:tcPr>
          <w:p w:rsidR="00717D4C" w:rsidRPr="00F944FB" w:rsidRDefault="007724FE" w:rsidP="00717D4C">
            <w:r>
              <w:t xml:space="preserve">Select topic </w:t>
            </w:r>
            <w:r w:rsidR="00833647">
              <w:t>and eventually  your position (by day 4)</w:t>
            </w:r>
          </w:p>
          <w:p w:rsidR="00F62995" w:rsidRPr="00F944FB" w:rsidRDefault="00F62995" w:rsidP="00717D4C"/>
        </w:tc>
        <w:tc>
          <w:tcPr>
            <w:tcW w:w="1897" w:type="dxa"/>
            <w:tcBorders>
              <w:bottom w:val="single" w:sz="4" w:space="0" w:color="auto"/>
            </w:tcBorders>
          </w:tcPr>
          <w:p w:rsidR="00717D4C" w:rsidRPr="00F944FB" w:rsidRDefault="00F944FB" w:rsidP="00833647">
            <w:r>
              <w:t xml:space="preserve">5 </w:t>
            </w:r>
            <w:r w:rsidR="00030204">
              <w:t xml:space="preserve">-30 </w:t>
            </w:r>
            <w:r>
              <w:t>minutes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717D4C" w:rsidRPr="00F944FB" w:rsidRDefault="00717D4C" w:rsidP="00833647">
            <w:r w:rsidRPr="00F944FB">
              <w:t>After brainstorming and preliminary research, select your final topic</w:t>
            </w:r>
            <w:r w:rsidR="00FB3A2D">
              <w:t xml:space="preserve"> and your position.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717D4C" w:rsidRPr="00F944FB" w:rsidRDefault="00FB3A2D" w:rsidP="007724FE">
            <w:r>
              <w:t>(See Step 2)</w:t>
            </w:r>
            <w:r w:rsidR="008E2255">
              <w:t>Exit card: Put your name and topic on an index card and put in your folder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17D4C" w:rsidRPr="00FA15E2" w:rsidRDefault="00717D4C">
            <w:pPr>
              <w:rPr>
                <w:sz w:val="28"/>
                <w:szCs w:val="28"/>
              </w:rPr>
            </w:pPr>
          </w:p>
        </w:tc>
      </w:tr>
      <w:tr w:rsidR="00DA472F" w:rsidRPr="005A4086" w:rsidTr="00802D15">
        <w:trPr>
          <w:trHeight w:val="145"/>
        </w:trPr>
        <w:tc>
          <w:tcPr>
            <w:tcW w:w="3559" w:type="dxa"/>
          </w:tcPr>
          <w:p w:rsidR="00DA472F" w:rsidRDefault="00DA472F" w:rsidP="00030204">
            <w:r>
              <w:t>EasyBib –</w:t>
            </w:r>
            <w:r w:rsidR="00027B25">
              <w:t>Watch the video (I or P)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A472F" w:rsidRDefault="00DA472F" w:rsidP="00833647">
            <w:r>
              <w:t>5 minutes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DA472F" w:rsidRPr="00F944FB" w:rsidRDefault="00DA472F" w:rsidP="00833647">
            <w:r>
              <w:t>Learn about EasyBib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DA472F" w:rsidRDefault="00C9097F" w:rsidP="007724FE">
            <w:r>
              <w:t xml:space="preserve">Link to </w:t>
            </w:r>
            <w:hyperlink r:id="rId11" w:history="1">
              <w:r w:rsidRPr="00C9097F">
                <w:rPr>
                  <w:rStyle w:val="Hyperlink"/>
                </w:rPr>
                <w:t>video</w:t>
              </w:r>
            </w:hyperlink>
            <w:r w:rsidR="00027B25">
              <w:t xml:space="preserve"> (use headphones)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A472F" w:rsidRPr="00FA15E2" w:rsidRDefault="00DA472F">
            <w:pPr>
              <w:rPr>
                <w:sz w:val="28"/>
                <w:szCs w:val="28"/>
              </w:rPr>
            </w:pPr>
          </w:p>
        </w:tc>
      </w:tr>
      <w:tr w:rsidR="00DA472F" w:rsidRPr="005A4086" w:rsidTr="00802D15">
        <w:trPr>
          <w:trHeight w:val="145"/>
        </w:trPr>
        <w:tc>
          <w:tcPr>
            <w:tcW w:w="3559" w:type="dxa"/>
          </w:tcPr>
          <w:p w:rsidR="00DA472F" w:rsidRDefault="00DA472F" w:rsidP="00DA472F">
            <w:proofErr w:type="spellStart"/>
            <w:r>
              <w:t>Easybib</w:t>
            </w:r>
            <w:proofErr w:type="spellEnd"/>
            <w:r>
              <w:t xml:space="preserve"> Registration</w:t>
            </w:r>
            <w:r w:rsidR="0004217F">
              <w:t xml:space="preserve"> (I)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A472F" w:rsidRDefault="00DA472F" w:rsidP="00833647">
            <w:r>
              <w:t>2-3  minutes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DA472F" w:rsidRDefault="00DA472F" w:rsidP="00833647">
            <w:r>
              <w:t xml:space="preserve">Register for your </w:t>
            </w:r>
            <w:proofErr w:type="spellStart"/>
            <w:r>
              <w:t>Easybib</w:t>
            </w:r>
            <w:proofErr w:type="spellEnd"/>
            <w:r>
              <w:t xml:space="preserve"> Account using the coupon code </w:t>
            </w:r>
            <w:proofErr w:type="spellStart"/>
            <w:r w:rsidRPr="00DA472F">
              <w:rPr>
                <w:b/>
              </w:rPr>
              <w:t>tappanzee</w:t>
            </w:r>
            <w:proofErr w:type="spellEnd"/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DA472F" w:rsidRDefault="007F03BD" w:rsidP="007724FE">
            <w:pPr>
              <w:rPr>
                <w:rStyle w:val="Hyperlink"/>
              </w:rPr>
            </w:pPr>
            <w:hyperlink r:id="rId12" w:history="1">
              <w:r w:rsidR="00DA472F" w:rsidRPr="00DA472F">
                <w:rPr>
                  <w:rStyle w:val="Hyperlink"/>
                </w:rPr>
                <w:t>link</w:t>
              </w:r>
            </w:hyperlink>
          </w:p>
          <w:p w:rsidR="0004217F" w:rsidRPr="0004217F" w:rsidRDefault="0004217F" w:rsidP="007724FE">
            <w:r w:rsidRPr="0004217F">
              <w:rPr>
                <w:rStyle w:val="Hyperlink"/>
                <w:color w:val="auto"/>
                <w:u w:val="none"/>
              </w:rPr>
              <w:t>Follow instructions on link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A472F" w:rsidRPr="00FA15E2" w:rsidRDefault="00DA472F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799"/>
        </w:trPr>
        <w:tc>
          <w:tcPr>
            <w:tcW w:w="3559" w:type="dxa"/>
          </w:tcPr>
          <w:p w:rsidR="00717D4C" w:rsidRPr="00F944FB" w:rsidRDefault="00717D4C">
            <w:r w:rsidRPr="00F944FB">
              <w:t xml:space="preserve">Plagiarism Game </w:t>
            </w:r>
          </w:p>
          <w:p w:rsidR="00717D4C" w:rsidRDefault="008820E4" w:rsidP="008820E4">
            <w:r>
              <w:t>(I or P – put both names on first screen if working in pairs)</w:t>
            </w:r>
          </w:p>
          <w:p w:rsidR="008E2255" w:rsidRDefault="008E2255" w:rsidP="008820E4">
            <w:r>
              <w:t>(Anytime)</w:t>
            </w:r>
          </w:p>
          <w:p w:rsidR="008820E4" w:rsidRPr="00F944FB" w:rsidRDefault="008820E4" w:rsidP="008820E4"/>
        </w:tc>
        <w:tc>
          <w:tcPr>
            <w:tcW w:w="1897" w:type="dxa"/>
          </w:tcPr>
          <w:p w:rsidR="00717D4C" w:rsidRPr="00F944FB" w:rsidRDefault="00717D4C">
            <w:r w:rsidRPr="00F944FB">
              <w:t>20 minutes</w:t>
            </w:r>
          </w:p>
        </w:tc>
        <w:tc>
          <w:tcPr>
            <w:tcW w:w="4277" w:type="dxa"/>
          </w:tcPr>
          <w:p w:rsidR="00717D4C" w:rsidRPr="00F944FB" w:rsidRDefault="00717D4C" w:rsidP="00177482">
            <w:r w:rsidRPr="00F944FB">
              <w:t xml:space="preserve">Answer questions about plagiarism and get rid of the goblins. Be sure to put your name(s) on the first screen and </w:t>
            </w:r>
            <w:r w:rsidRPr="00FB3A2D">
              <w:rPr>
                <w:u w:val="single"/>
              </w:rPr>
              <w:t>print out</w:t>
            </w:r>
            <w:r w:rsidRPr="00F944FB">
              <w:t xml:space="preserve"> the last screen and put it in your folder.  </w:t>
            </w:r>
            <w:r w:rsidR="00F944FB" w:rsidRPr="00F944FB">
              <w:t>For questions pertaining to Lycoming College, substitute TZHS</w:t>
            </w:r>
          </w:p>
        </w:tc>
        <w:tc>
          <w:tcPr>
            <w:tcW w:w="3236" w:type="dxa"/>
          </w:tcPr>
          <w:p w:rsidR="00717D4C" w:rsidRDefault="007F03BD">
            <w:hyperlink r:id="rId13" w:history="1">
              <w:r w:rsidR="00F944FB" w:rsidRPr="003B552F">
                <w:rPr>
                  <w:rStyle w:val="Hyperlink"/>
                </w:rPr>
                <w:t>link</w:t>
              </w:r>
            </w:hyperlink>
          </w:p>
          <w:p w:rsidR="008820E4" w:rsidRDefault="008820E4"/>
          <w:p w:rsidR="008820E4" w:rsidRPr="00F944FB" w:rsidRDefault="008820E4" w:rsidP="00833647"/>
        </w:tc>
        <w:tc>
          <w:tcPr>
            <w:tcW w:w="899" w:type="dxa"/>
          </w:tcPr>
          <w:p w:rsidR="00717D4C" w:rsidRPr="00FA15E2" w:rsidRDefault="00717D4C">
            <w:pPr>
              <w:rPr>
                <w:sz w:val="96"/>
                <w:szCs w:val="96"/>
              </w:rPr>
            </w:pPr>
          </w:p>
        </w:tc>
      </w:tr>
      <w:tr w:rsidR="00717D4C" w:rsidRPr="005A4086" w:rsidTr="00725C7A">
        <w:trPr>
          <w:trHeight w:val="145"/>
        </w:trPr>
        <w:tc>
          <w:tcPr>
            <w:tcW w:w="3559" w:type="dxa"/>
          </w:tcPr>
          <w:p w:rsidR="00EA4B2E" w:rsidRPr="00F944FB" w:rsidRDefault="00FB3A2D" w:rsidP="00FB3A2D">
            <w:r>
              <w:rPr>
                <w:b/>
              </w:rPr>
              <w:t>OPTIONAL</w:t>
            </w:r>
            <w:r w:rsidR="00717D4C" w:rsidRPr="00F944FB">
              <w:t xml:space="preserve"> Mini-lesson</w:t>
            </w:r>
            <w:r w:rsidR="008E2255">
              <w:t>s</w:t>
            </w:r>
            <w:r>
              <w:t xml:space="preserve">: </w:t>
            </w:r>
            <w:r w:rsidR="00D86CD6">
              <w:t>Database searching</w:t>
            </w:r>
            <w:r w:rsidR="0004217F">
              <w:t xml:space="preserve">. </w:t>
            </w:r>
            <w:r>
              <w:t xml:space="preserve">Google: </w:t>
            </w:r>
            <w:r w:rsidR="0004217F">
              <w:t xml:space="preserve"> If you want to use </w:t>
            </w:r>
            <w:r w:rsidR="00EA4B2E">
              <w:t>G</w:t>
            </w:r>
            <w:r w:rsidR="0004217F">
              <w:t>oogle,</w:t>
            </w:r>
            <w:r>
              <w:t xml:space="preserve"> y</w:t>
            </w:r>
            <w:r w:rsidR="00EA4B2E">
              <w:t xml:space="preserve">ou must </w:t>
            </w:r>
            <w:r w:rsidR="0004217F">
              <w:t xml:space="preserve">first </w:t>
            </w:r>
            <w:r w:rsidR="00EA4B2E">
              <w:t xml:space="preserve">attend a mini-lesson </w:t>
            </w:r>
            <w:r w:rsidR="0004217F">
              <w:t>on search skills/evaluation</w:t>
            </w:r>
          </w:p>
        </w:tc>
        <w:tc>
          <w:tcPr>
            <w:tcW w:w="1897" w:type="dxa"/>
          </w:tcPr>
          <w:p w:rsidR="00717D4C" w:rsidRDefault="00EA4B2E">
            <w:r>
              <w:t xml:space="preserve">10-15 </w:t>
            </w:r>
            <w:r w:rsidR="00717D4C" w:rsidRPr="00F944FB">
              <w:t xml:space="preserve"> minutes</w:t>
            </w:r>
          </w:p>
          <w:p w:rsidR="00EA4B2E" w:rsidRPr="00F944FB" w:rsidRDefault="00EA4B2E">
            <w:r>
              <w:t>each</w:t>
            </w:r>
          </w:p>
        </w:tc>
        <w:tc>
          <w:tcPr>
            <w:tcW w:w="4277" w:type="dxa"/>
          </w:tcPr>
          <w:p w:rsidR="00717D4C" w:rsidRPr="00F944FB" w:rsidRDefault="00717D4C" w:rsidP="0047686B">
            <w:r w:rsidRPr="00F944FB">
              <w:t xml:space="preserve">Sign up if you can’t find information in any of the online </w:t>
            </w:r>
            <w:proofErr w:type="spellStart"/>
            <w:r w:rsidRPr="00F944FB">
              <w:t>encylopedias</w:t>
            </w:r>
            <w:proofErr w:type="spellEnd"/>
            <w:r w:rsidRPr="00F944FB">
              <w:t xml:space="preserve"> or databases</w:t>
            </w:r>
            <w:r w:rsidR="008E2255">
              <w:t xml:space="preserve"> and/or if you don’t know how to locate a book in our library</w:t>
            </w:r>
            <w:r w:rsidRPr="00F944FB">
              <w:t>.</w:t>
            </w:r>
          </w:p>
        </w:tc>
        <w:tc>
          <w:tcPr>
            <w:tcW w:w="3236" w:type="dxa"/>
          </w:tcPr>
          <w:p w:rsidR="00717D4C" w:rsidRDefault="003E4603">
            <w:r w:rsidRPr="00F944FB">
              <w:t>TBA</w:t>
            </w:r>
          </w:p>
          <w:p w:rsidR="009A51D9" w:rsidRPr="00F944FB" w:rsidRDefault="009A51D9">
            <w:r>
              <w:t>Consult mini-lesson board</w:t>
            </w:r>
          </w:p>
        </w:tc>
        <w:tc>
          <w:tcPr>
            <w:tcW w:w="899" w:type="dxa"/>
          </w:tcPr>
          <w:p w:rsidR="00717D4C" w:rsidRPr="00FA15E2" w:rsidRDefault="00717D4C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373"/>
        </w:trPr>
        <w:tc>
          <w:tcPr>
            <w:tcW w:w="3559" w:type="dxa"/>
            <w:vMerge w:val="restart"/>
            <w:shd w:val="clear" w:color="auto" w:fill="FFFFFF" w:themeFill="background1"/>
          </w:tcPr>
          <w:p w:rsidR="00717D4C" w:rsidRPr="00F944FB" w:rsidRDefault="00717D4C" w:rsidP="00833647">
            <w:r w:rsidRPr="00F944FB">
              <w:lastRenderedPageBreak/>
              <w:t>Notecard Process</w:t>
            </w:r>
            <w:r w:rsidR="00F944FB">
              <w:t>/</w:t>
            </w:r>
            <w:proofErr w:type="spellStart"/>
            <w:r w:rsidR="00F944FB">
              <w:t>Easybib</w:t>
            </w:r>
            <w:proofErr w:type="spellEnd"/>
            <w:r w:rsidR="00F944FB">
              <w:t xml:space="preserve"> Activity</w:t>
            </w:r>
          </w:p>
          <w:p w:rsidR="00717D4C" w:rsidRDefault="003E4603" w:rsidP="00833647">
            <w:r w:rsidRPr="00F944FB">
              <w:t xml:space="preserve"> (I)</w:t>
            </w:r>
          </w:p>
          <w:p w:rsidR="00027B25" w:rsidRDefault="00027B25" w:rsidP="00833647"/>
          <w:p w:rsidR="00027B25" w:rsidRPr="00F944FB" w:rsidRDefault="00027B25" w:rsidP="00FB3A2D">
            <w:r>
              <w:t xml:space="preserve">You can watch the slideshow with a partner but you BOTH need to do </w:t>
            </w:r>
            <w:r w:rsidR="00FB3A2D">
              <w:t xml:space="preserve">BOTH </w:t>
            </w:r>
            <w:r>
              <w:t xml:space="preserve">the handwritten and </w:t>
            </w:r>
            <w:proofErr w:type="spellStart"/>
            <w:r>
              <w:t>easybib</w:t>
            </w:r>
            <w:proofErr w:type="spellEnd"/>
            <w:r>
              <w:t xml:space="preserve"> notecards.</w:t>
            </w:r>
          </w:p>
        </w:tc>
        <w:tc>
          <w:tcPr>
            <w:tcW w:w="1897" w:type="dxa"/>
            <w:vMerge w:val="restart"/>
            <w:shd w:val="clear" w:color="auto" w:fill="FFFFFF" w:themeFill="background1"/>
          </w:tcPr>
          <w:p w:rsidR="00717D4C" w:rsidRPr="00F944FB" w:rsidRDefault="00FB3A2D" w:rsidP="00833647">
            <w:r>
              <w:t xml:space="preserve">10-20 </w:t>
            </w:r>
            <w:r w:rsidR="00717D4C" w:rsidRPr="00F944FB">
              <w:t>minutes</w:t>
            </w:r>
          </w:p>
        </w:tc>
        <w:tc>
          <w:tcPr>
            <w:tcW w:w="4277" w:type="dxa"/>
            <w:shd w:val="clear" w:color="auto" w:fill="auto"/>
          </w:tcPr>
          <w:p w:rsidR="00717D4C" w:rsidRPr="00F944FB" w:rsidRDefault="00717D4C" w:rsidP="00B270F2">
            <w:r w:rsidRPr="00F944FB">
              <w:t>Create a source card AND a note card (put both in your folder)</w:t>
            </w:r>
          </w:p>
        </w:tc>
        <w:tc>
          <w:tcPr>
            <w:tcW w:w="3236" w:type="dxa"/>
            <w:vMerge w:val="restart"/>
            <w:shd w:val="clear" w:color="auto" w:fill="auto"/>
          </w:tcPr>
          <w:p w:rsidR="00717D4C" w:rsidRDefault="003E4603" w:rsidP="00833647">
            <w:r w:rsidRPr="00F944FB">
              <w:t>Resource table</w:t>
            </w:r>
            <w:r w:rsidR="00F944FB">
              <w:t>/</w:t>
            </w:r>
            <w:hyperlink r:id="rId14" w:history="1">
              <w:r w:rsidR="00F944FB" w:rsidRPr="00D3100F">
                <w:rPr>
                  <w:rStyle w:val="Hyperlink"/>
                </w:rPr>
                <w:t>link</w:t>
              </w:r>
            </w:hyperlink>
            <w:r w:rsidR="00027B25">
              <w:t xml:space="preserve"> to </w:t>
            </w:r>
            <w:proofErr w:type="spellStart"/>
            <w:r w:rsidR="00027B25">
              <w:t>powerpoint</w:t>
            </w:r>
            <w:proofErr w:type="spellEnd"/>
            <w:r w:rsidR="00027B25">
              <w:t xml:space="preserve"> slideshow on notecard process</w:t>
            </w:r>
          </w:p>
          <w:p w:rsidR="009A51D9" w:rsidRDefault="009A51D9" w:rsidP="00833647"/>
          <w:p w:rsidR="009A51D9" w:rsidRDefault="009A51D9" w:rsidP="00833647"/>
          <w:p w:rsidR="009A51D9" w:rsidRDefault="009A51D9" w:rsidP="00833647">
            <w:r>
              <w:t xml:space="preserve">Need help with </w:t>
            </w:r>
            <w:proofErr w:type="spellStart"/>
            <w:r>
              <w:t>easybib</w:t>
            </w:r>
            <w:proofErr w:type="spellEnd"/>
            <w:r>
              <w:t>?</w:t>
            </w:r>
          </w:p>
          <w:p w:rsidR="009A51D9" w:rsidRDefault="009A51D9" w:rsidP="00833647">
            <w:r>
              <w:t xml:space="preserve">Watch the video, use the tutorials on </w:t>
            </w:r>
            <w:proofErr w:type="spellStart"/>
            <w:r>
              <w:t>Easybib’s</w:t>
            </w:r>
            <w:proofErr w:type="spellEnd"/>
            <w:r>
              <w:t xml:space="preserve"> website, or put your name on the help</w:t>
            </w:r>
            <w:r w:rsidR="007F03BD">
              <w:t xml:space="preserve"> </w:t>
            </w:r>
            <w:bookmarkStart w:id="0" w:name="_GoBack"/>
            <w:bookmarkEnd w:id="0"/>
            <w:r>
              <w:t>board.</w:t>
            </w:r>
          </w:p>
          <w:p w:rsidR="009A51D9" w:rsidRPr="00F944FB" w:rsidRDefault="009A51D9" w:rsidP="00833647"/>
        </w:tc>
        <w:tc>
          <w:tcPr>
            <w:tcW w:w="899" w:type="dxa"/>
            <w:vMerge w:val="restart"/>
            <w:shd w:val="clear" w:color="auto" w:fill="auto"/>
          </w:tcPr>
          <w:p w:rsidR="00717D4C" w:rsidRPr="00FA15E2" w:rsidRDefault="00717D4C" w:rsidP="00833647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373"/>
        </w:trPr>
        <w:tc>
          <w:tcPr>
            <w:tcW w:w="3559" w:type="dxa"/>
            <w:vMerge/>
            <w:shd w:val="clear" w:color="auto" w:fill="FFFFFF" w:themeFill="background1"/>
          </w:tcPr>
          <w:p w:rsidR="00717D4C" w:rsidRPr="00F944FB" w:rsidRDefault="00717D4C" w:rsidP="00833647"/>
        </w:tc>
        <w:tc>
          <w:tcPr>
            <w:tcW w:w="1897" w:type="dxa"/>
            <w:vMerge/>
            <w:shd w:val="clear" w:color="auto" w:fill="FFFFFF" w:themeFill="background1"/>
          </w:tcPr>
          <w:p w:rsidR="00717D4C" w:rsidRPr="00F944FB" w:rsidRDefault="00717D4C" w:rsidP="00833647"/>
        </w:tc>
        <w:tc>
          <w:tcPr>
            <w:tcW w:w="4277" w:type="dxa"/>
            <w:shd w:val="clear" w:color="auto" w:fill="auto"/>
          </w:tcPr>
          <w:p w:rsidR="00717D4C" w:rsidRDefault="00717D4C" w:rsidP="00D40927">
            <w:proofErr w:type="spellStart"/>
            <w:r w:rsidRPr="00F944FB">
              <w:t>Easybib</w:t>
            </w:r>
            <w:proofErr w:type="spellEnd"/>
            <w:r w:rsidRPr="00F944FB">
              <w:t xml:space="preserve"> – create a source citation and a note in </w:t>
            </w:r>
            <w:proofErr w:type="spellStart"/>
            <w:r w:rsidRPr="00F944FB">
              <w:t>Easybib</w:t>
            </w:r>
            <w:proofErr w:type="spellEnd"/>
            <w:r w:rsidRPr="00F944FB">
              <w:t xml:space="preserve"> – share online with </w:t>
            </w:r>
            <w:hyperlink r:id="rId15" w:history="1">
              <w:r w:rsidRPr="00F944FB">
                <w:rPr>
                  <w:rStyle w:val="Hyperlink"/>
                </w:rPr>
                <w:t>lparkerhennion@socsd.org</w:t>
              </w:r>
            </w:hyperlink>
            <w:r w:rsidRPr="00F944FB">
              <w:t xml:space="preserve"> and with </w:t>
            </w:r>
            <w:r w:rsidR="00027B25">
              <w:t xml:space="preserve">your teacher </w:t>
            </w:r>
            <w:hyperlink r:id="rId16" w:history="1">
              <w:r w:rsidR="00027B25" w:rsidRPr="00024AF2">
                <w:rPr>
                  <w:rStyle w:val="Hyperlink"/>
                </w:rPr>
                <w:t>acarella@socsd.org</w:t>
              </w:r>
            </w:hyperlink>
            <w:r w:rsidR="00027B25">
              <w:t xml:space="preserve"> or </w:t>
            </w:r>
            <w:hyperlink r:id="rId17" w:history="1">
              <w:r w:rsidR="00027B25" w:rsidRPr="00024AF2">
                <w:rPr>
                  <w:rStyle w:val="Hyperlink"/>
                </w:rPr>
                <w:t>fduffy@socsds.org</w:t>
              </w:r>
            </w:hyperlink>
            <w:r w:rsidR="00027B25">
              <w:t xml:space="preserve"> </w:t>
            </w:r>
          </w:p>
          <w:p w:rsidR="00D40927" w:rsidRPr="00F944FB" w:rsidRDefault="00D40927" w:rsidP="00D40927"/>
        </w:tc>
        <w:tc>
          <w:tcPr>
            <w:tcW w:w="3236" w:type="dxa"/>
            <w:vMerge/>
            <w:shd w:val="clear" w:color="auto" w:fill="auto"/>
          </w:tcPr>
          <w:p w:rsidR="00717D4C" w:rsidRPr="00F944FB" w:rsidRDefault="00717D4C" w:rsidP="00833647"/>
        </w:tc>
        <w:tc>
          <w:tcPr>
            <w:tcW w:w="899" w:type="dxa"/>
            <w:vMerge/>
            <w:shd w:val="clear" w:color="auto" w:fill="auto"/>
          </w:tcPr>
          <w:p w:rsidR="00717D4C" w:rsidRPr="00FA15E2" w:rsidRDefault="00717D4C" w:rsidP="00833647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45"/>
        </w:trPr>
        <w:tc>
          <w:tcPr>
            <w:tcW w:w="3559" w:type="dxa"/>
            <w:shd w:val="clear" w:color="auto" w:fill="FFFFFF" w:themeFill="background1"/>
          </w:tcPr>
          <w:p w:rsidR="00717D4C" w:rsidRPr="00F944FB" w:rsidRDefault="00717D4C" w:rsidP="00833647">
            <w:r w:rsidRPr="00F944FB">
              <w:t>Internal Citations</w:t>
            </w:r>
          </w:p>
          <w:p w:rsidR="00717D4C" w:rsidRPr="00F944FB" w:rsidRDefault="00717D4C" w:rsidP="00833647">
            <w:pPr>
              <w:rPr>
                <w:i/>
              </w:rPr>
            </w:pPr>
            <w:r w:rsidRPr="00F944FB">
              <w:rPr>
                <w:i/>
              </w:rPr>
              <w:t>(pre-requisite notecard process/</w:t>
            </w:r>
            <w:proofErr w:type="spellStart"/>
            <w:r w:rsidRPr="00F944FB">
              <w:rPr>
                <w:i/>
              </w:rPr>
              <w:t>easybib</w:t>
            </w:r>
            <w:proofErr w:type="spellEnd"/>
            <w:r w:rsidRPr="00F944FB">
              <w:rPr>
                <w:i/>
              </w:rPr>
              <w:t xml:space="preserve"> activity)</w:t>
            </w:r>
            <w:r w:rsidR="00F944FB">
              <w:rPr>
                <w:i/>
              </w:rPr>
              <w:t xml:space="preserve"> (I)</w:t>
            </w:r>
          </w:p>
          <w:p w:rsidR="00717D4C" w:rsidRPr="00F944FB" w:rsidRDefault="00717D4C" w:rsidP="00833647">
            <w:pPr>
              <w:rPr>
                <w:i/>
              </w:rPr>
            </w:pPr>
          </w:p>
          <w:p w:rsidR="00717D4C" w:rsidRPr="00F944FB" w:rsidRDefault="00717D4C" w:rsidP="00833647">
            <w:pPr>
              <w:rPr>
                <w:i/>
              </w:rPr>
            </w:pPr>
          </w:p>
        </w:tc>
        <w:tc>
          <w:tcPr>
            <w:tcW w:w="1897" w:type="dxa"/>
            <w:shd w:val="clear" w:color="auto" w:fill="FFFFFF" w:themeFill="background1"/>
          </w:tcPr>
          <w:p w:rsidR="00717D4C" w:rsidRPr="00F944FB" w:rsidRDefault="00717D4C" w:rsidP="00B270F2">
            <w:r w:rsidRPr="00F944FB">
              <w:t>5</w:t>
            </w:r>
            <w:r w:rsidR="00F944FB">
              <w:t xml:space="preserve">-10 </w:t>
            </w:r>
            <w:r w:rsidRPr="00F944FB">
              <w:t xml:space="preserve"> minutes for each notecard</w:t>
            </w:r>
          </w:p>
          <w:p w:rsidR="00717D4C" w:rsidRPr="00F944FB" w:rsidRDefault="00717D4C" w:rsidP="00B270F2">
            <w:r w:rsidRPr="00D86CD6">
              <w:rPr>
                <w:color w:val="000000" w:themeColor="text1"/>
              </w:rPr>
              <w:t>Until</w:t>
            </w:r>
            <w:r w:rsidRPr="00F944FB">
              <w:t xml:space="preserve"> rough draft is completed.</w:t>
            </w:r>
          </w:p>
        </w:tc>
        <w:tc>
          <w:tcPr>
            <w:tcW w:w="4277" w:type="dxa"/>
            <w:shd w:val="clear" w:color="auto" w:fill="auto"/>
          </w:tcPr>
          <w:p w:rsidR="00717D4C" w:rsidRPr="00F944FB" w:rsidRDefault="00717D4C" w:rsidP="00833647">
            <w:r w:rsidRPr="00F944FB">
              <w:t>After c</w:t>
            </w:r>
            <w:r w:rsidR="00D86CD6">
              <w:t>ompleting the notecard process/</w:t>
            </w:r>
            <w:proofErr w:type="spellStart"/>
            <w:r w:rsidR="00D86CD6">
              <w:t>E</w:t>
            </w:r>
            <w:r w:rsidR="00027B25">
              <w:t>asybib</w:t>
            </w:r>
            <w:proofErr w:type="spellEnd"/>
            <w:r w:rsidR="00027B25">
              <w:t xml:space="preserve"> activity,(above) </w:t>
            </w:r>
            <w:r w:rsidRPr="00F944FB">
              <w:t>create a sentence or paragraph with an internal citation based on the note you created in the Notecard Process</w:t>
            </w:r>
          </w:p>
        </w:tc>
        <w:tc>
          <w:tcPr>
            <w:tcW w:w="3236" w:type="dxa"/>
            <w:shd w:val="clear" w:color="auto" w:fill="auto"/>
          </w:tcPr>
          <w:p w:rsidR="00D86CD6" w:rsidRPr="00F944FB" w:rsidRDefault="00027B25" w:rsidP="00833647">
            <w:r>
              <w:t>See handout</w:t>
            </w:r>
          </w:p>
          <w:p w:rsidR="00717D4C" w:rsidRDefault="00717D4C" w:rsidP="00833647">
            <w:r w:rsidRPr="00F944FB">
              <w:t xml:space="preserve">Notecard you created or digital notecard you created </w:t>
            </w:r>
          </w:p>
          <w:p w:rsidR="008E2255" w:rsidRDefault="008E2255" w:rsidP="00833647"/>
          <w:p w:rsidR="008E2255" w:rsidRPr="00F944FB" w:rsidRDefault="008E2255" w:rsidP="00833647">
            <w:r>
              <w:t xml:space="preserve">Type </w:t>
            </w:r>
            <w:r w:rsidRPr="00D86CD6">
              <w:rPr>
                <w:u w:val="single"/>
              </w:rPr>
              <w:t>one paragraph</w:t>
            </w:r>
            <w:r>
              <w:t xml:space="preserve"> tha</w:t>
            </w:r>
            <w:r w:rsidR="009E20DF">
              <w:t>t includes an internal citation – leave a copy in your folder.</w:t>
            </w:r>
          </w:p>
        </w:tc>
        <w:tc>
          <w:tcPr>
            <w:tcW w:w="899" w:type="dxa"/>
            <w:shd w:val="clear" w:color="auto" w:fill="auto"/>
          </w:tcPr>
          <w:p w:rsidR="00717D4C" w:rsidRDefault="00717D4C" w:rsidP="00833647">
            <w:pPr>
              <w:rPr>
                <w:sz w:val="28"/>
                <w:szCs w:val="28"/>
              </w:rPr>
            </w:pPr>
          </w:p>
          <w:p w:rsidR="00F944FB" w:rsidRDefault="00F944FB" w:rsidP="00833647">
            <w:pPr>
              <w:rPr>
                <w:sz w:val="28"/>
                <w:szCs w:val="28"/>
              </w:rPr>
            </w:pPr>
          </w:p>
          <w:p w:rsidR="00F944FB" w:rsidRDefault="00F944FB" w:rsidP="00833647">
            <w:pPr>
              <w:rPr>
                <w:sz w:val="28"/>
                <w:szCs w:val="28"/>
              </w:rPr>
            </w:pPr>
          </w:p>
          <w:p w:rsidR="00F944FB" w:rsidRDefault="00F944FB" w:rsidP="00833647">
            <w:pPr>
              <w:rPr>
                <w:sz w:val="28"/>
                <w:szCs w:val="28"/>
              </w:rPr>
            </w:pPr>
          </w:p>
          <w:p w:rsidR="00F944FB" w:rsidRPr="00FA15E2" w:rsidRDefault="00F944FB" w:rsidP="00833647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45"/>
        </w:trPr>
        <w:tc>
          <w:tcPr>
            <w:tcW w:w="3559" w:type="dxa"/>
            <w:shd w:val="clear" w:color="auto" w:fill="FFFFFF" w:themeFill="background1"/>
          </w:tcPr>
          <w:p w:rsidR="00717D4C" w:rsidRPr="00F944FB" w:rsidRDefault="00717D4C" w:rsidP="007724FE">
            <w:r w:rsidRPr="00F944FB">
              <w:t>Develop your thesis (I</w:t>
            </w:r>
            <w:r w:rsidR="007724FE">
              <w:t>)</w:t>
            </w:r>
          </w:p>
        </w:tc>
        <w:tc>
          <w:tcPr>
            <w:tcW w:w="1897" w:type="dxa"/>
            <w:shd w:val="clear" w:color="auto" w:fill="FFFFFF" w:themeFill="background1"/>
          </w:tcPr>
          <w:p w:rsidR="00F944FB" w:rsidRPr="00F944FB" w:rsidRDefault="00F944FB" w:rsidP="00833647">
            <w:r w:rsidRPr="00F944FB">
              <w:t>5-10 minutes</w:t>
            </w:r>
          </w:p>
        </w:tc>
        <w:tc>
          <w:tcPr>
            <w:tcW w:w="4277" w:type="dxa"/>
            <w:shd w:val="clear" w:color="auto" w:fill="FFFFFF" w:themeFill="background1"/>
          </w:tcPr>
          <w:p w:rsidR="00717D4C" w:rsidRPr="00F944FB" w:rsidRDefault="003E4603" w:rsidP="00833647">
            <w:r w:rsidRPr="00F944FB">
              <w:t>Write your thesis</w:t>
            </w:r>
          </w:p>
        </w:tc>
        <w:tc>
          <w:tcPr>
            <w:tcW w:w="3236" w:type="dxa"/>
            <w:shd w:val="clear" w:color="auto" w:fill="auto"/>
          </w:tcPr>
          <w:p w:rsidR="00717D4C" w:rsidRPr="00F944FB" w:rsidRDefault="00717D4C" w:rsidP="00833647">
            <w:r w:rsidRPr="00F944FB">
              <w:t>Handout</w:t>
            </w:r>
            <w:r w:rsidR="007724FE">
              <w:t xml:space="preserve"> – conference with your teacher</w:t>
            </w:r>
          </w:p>
        </w:tc>
        <w:tc>
          <w:tcPr>
            <w:tcW w:w="899" w:type="dxa"/>
            <w:shd w:val="clear" w:color="auto" w:fill="auto"/>
          </w:tcPr>
          <w:p w:rsidR="00717D4C" w:rsidRPr="00FA15E2" w:rsidRDefault="00717D4C" w:rsidP="00833647">
            <w:pPr>
              <w:rPr>
                <w:sz w:val="28"/>
                <w:szCs w:val="28"/>
              </w:rPr>
            </w:pPr>
          </w:p>
        </w:tc>
      </w:tr>
      <w:tr w:rsidR="00717D4C" w:rsidRPr="005A4086" w:rsidTr="00725C7A">
        <w:trPr>
          <w:trHeight w:val="145"/>
        </w:trPr>
        <w:tc>
          <w:tcPr>
            <w:tcW w:w="3559" w:type="dxa"/>
            <w:shd w:val="clear" w:color="auto" w:fill="FFFFFF" w:themeFill="background1"/>
          </w:tcPr>
          <w:p w:rsidR="00717D4C" w:rsidRPr="00F944FB" w:rsidRDefault="00717D4C">
            <w:r w:rsidRPr="00F944FB">
              <w:t>How’s your thesis   (Pair)</w:t>
            </w:r>
          </w:p>
          <w:p w:rsidR="00717D4C" w:rsidRPr="00F944FB" w:rsidRDefault="00717D4C" w:rsidP="00D86CD6">
            <w:pPr>
              <w:rPr>
                <w:i/>
              </w:rPr>
            </w:pPr>
            <w:r w:rsidRPr="00F944FB">
              <w:rPr>
                <w:i/>
              </w:rPr>
              <w:t xml:space="preserve">(pre-requisite Develop your thesis) </w:t>
            </w:r>
          </w:p>
        </w:tc>
        <w:tc>
          <w:tcPr>
            <w:tcW w:w="1897" w:type="dxa"/>
            <w:shd w:val="clear" w:color="auto" w:fill="FFFFFF" w:themeFill="background1"/>
          </w:tcPr>
          <w:p w:rsidR="00717D4C" w:rsidRPr="00F944FB" w:rsidRDefault="00717D4C">
            <w:r w:rsidRPr="00F944FB">
              <w:t>5 minutes</w:t>
            </w:r>
          </w:p>
        </w:tc>
        <w:tc>
          <w:tcPr>
            <w:tcW w:w="4277" w:type="dxa"/>
            <w:shd w:val="clear" w:color="auto" w:fill="FFFFFF" w:themeFill="background1"/>
          </w:tcPr>
          <w:p w:rsidR="00717D4C" w:rsidRPr="00F944FB" w:rsidRDefault="00717D4C" w:rsidP="0066541A">
            <w:r w:rsidRPr="00F944FB">
              <w:t>Does your partner’s thesis pass the five tests?</w:t>
            </w:r>
          </w:p>
        </w:tc>
        <w:tc>
          <w:tcPr>
            <w:tcW w:w="3236" w:type="dxa"/>
            <w:shd w:val="clear" w:color="auto" w:fill="auto"/>
          </w:tcPr>
          <w:p w:rsidR="00717D4C" w:rsidRPr="00F944FB" w:rsidRDefault="00717D4C">
            <w:r w:rsidRPr="00F944FB">
              <w:t>Handout</w:t>
            </w:r>
          </w:p>
        </w:tc>
        <w:tc>
          <w:tcPr>
            <w:tcW w:w="899" w:type="dxa"/>
            <w:shd w:val="clear" w:color="auto" w:fill="auto"/>
          </w:tcPr>
          <w:p w:rsidR="00717D4C" w:rsidRPr="00FA15E2" w:rsidRDefault="00717D4C">
            <w:pPr>
              <w:rPr>
                <w:sz w:val="28"/>
                <w:szCs w:val="28"/>
              </w:rPr>
            </w:pPr>
          </w:p>
        </w:tc>
      </w:tr>
      <w:tr w:rsidR="00717D4C" w:rsidRPr="00FA15E2" w:rsidTr="00725C7A">
        <w:trPr>
          <w:gridAfter w:val="1"/>
          <w:wAfter w:w="899" w:type="dxa"/>
          <w:trHeight w:val="145"/>
        </w:trPr>
        <w:tc>
          <w:tcPr>
            <w:tcW w:w="3559" w:type="dxa"/>
          </w:tcPr>
          <w:p w:rsidR="00717D4C" w:rsidRPr="00F944FB" w:rsidRDefault="00717D4C" w:rsidP="00833647">
            <w:r w:rsidRPr="00F944FB">
              <w:t>The Big 6 Research Process</w:t>
            </w:r>
          </w:p>
          <w:p w:rsidR="00717D4C" w:rsidRPr="00F944FB" w:rsidRDefault="00717D4C" w:rsidP="00833647">
            <w:r w:rsidRPr="00F944FB">
              <w:t>Benchmark</w:t>
            </w:r>
          </w:p>
          <w:p w:rsidR="00717D4C" w:rsidRPr="00F944FB" w:rsidRDefault="00717D4C" w:rsidP="00833647">
            <w:r w:rsidRPr="00F944FB">
              <w:t>Final Reflection</w:t>
            </w:r>
            <w:r w:rsidR="003E4603" w:rsidRPr="00F944FB">
              <w:t xml:space="preserve"> (I)</w:t>
            </w:r>
          </w:p>
          <w:p w:rsidR="00F62995" w:rsidRPr="00F944FB" w:rsidRDefault="00F62995" w:rsidP="00833647"/>
        </w:tc>
        <w:tc>
          <w:tcPr>
            <w:tcW w:w="1897" w:type="dxa"/>
          </w:tcPr>
          <w:p w:rsidR="00717D4C" w:rsidRPr="00F944FB" w:rsidRDefault="00717D4C" w:rsidP="00833647">
            <w:r w:rsidRPr="00F944FB">
              <w:t>10 minutes</w:t>
            </w:r>
          </w:p>
        </w:tc>
        <w:tc>
          <w:tcPr>
            <w:tcW w:w="4277" w:type="dxa"/>
          </w:tcPr>
          <w:p w:rsidR="00717D4C" w:rsidRPr="00F944FB" w:rsidRDefault="00717D4C" w:rsidP="00A51427">
            <w:r w:rsidRPr="00F944FB">
              <w:t xml:space="preserve">Reflect on your process?  Post to the blog:  Are you satisfied with the product (your final draft?).  How was your process?  What was most challenging? What was most surprising?  </w:t>
            </w:r>
          </w:p>
        </w:tc>
        <w:tc>
          <w:tcPr>
            <w:tcW w:w="3236" w:type="dxa"/>
          </w:tcPr>
          <w:p w:rsidR="00717D4C" w:rsidRPr="00F944FB" w:rsidRDefault="00F62995" w:rsidP="00833647">
            <w:r w:rsidRPr="00F944FB">
              <w:t>B</w:t>
            </w:r>
            <w:r w:rsidR="00717D4C" w:rsidRPr="00F944FB">
              <w:t>ookmark</w:t>
            </w:r>
            <w:r w:rsidR="003B552F">
              <w:t xml:space="preserve">, </w:t>
            </w:r>
            <w:hyperlink r:id="rId18" w:history="1">
              <w:r w:rsidR="003B552F" w:rsidRPr="003B552F">
                <w:rPr>
                  <w:rStyle w:val="Hyperlink"/>
                </w:rPr>
                <w:t>link</w:t>
              </w:r>
            </w:hyperlink>
            <w:r w:rsidR="00BF79B7">
              <w:t xml:space="preserve"> to the Big 6</w:t>
            </w:r>
          </w:p>
          <w:p w:rsidR="00F62995" w:rsidRPr="00F944FB" w:rsidRDefault="007F03BD" w:rsidP="00833647">
            <w:hyperlink r:id="rId19" w:history="1">
              <w:r w:rsidR="00F62995" w:rsidRPr="00BF79B7">
                <w:rPr>
                  <w:rStyle w:val="Hyperlink"/>
                </w:rPr>
                <w:t>Blog entry</w:t>
              </w:r>
            </w:hyperlink>
          </w:p>
          <w:p w:rsidR="00717D4C" w:rsidRPr="00F944FB" w:rsidRDefault="00717D4C" w:rsidP="00833647"/>
          <w:p w:rsidR="00717D4C" w:rsidRPr="00F944FB" w:rsidRDefault="00717D4C" w:rsidP="00833647"/>
        </w:tc>
      </w:tr>
    </w:tbl>
    <w:p w:rsidR="002C7922" w:rsidRDefault="002C7922" w:rsidP="002F6C24">
      <w:pPr>
        <w:rPr>
          <w:sz w:val="32"/>
          <w:szCs w:val="32"/>
        </w:rPr>
      </w:pPr>
    </w:p>
    <w:p w:rsidR="00A01D8B" w:rsidRPr="002C7922" w:rsidRDefault="00A01D8B" w:rsidP="002F6C24">
      <w:pPr>
        <w:rPr>
          <w:sz w:val="32"/>
          <w:szCs w:val="32"/>
        </w:rPr>
      </w:pPr>
      <w:r>
        <w:rPr>
          <w:sz w:val="32"/>
          <w:szCs w:val="32"/>
        </w:rPr>
        <w:t xml:space="preserve">Remember, if you are having trouble with any of the activities, please put your name on the </w:t>
      </w:r>
      <w:r w:rsidRPr="00027B25">
        <w:rPr>
          <w:sz w:val="32"/>
          <w:szCs w:val="32"/>
          <w:u w:val="single"/>
        </w:rPr>
        <w:t>help</w:t>
      </w:r>
      <w:r>
        <w:rPr>
          <w:sz w:val="32"/>
          <w:szCs w:val="32"/>
        </w:rPr>
        <w:t xml:space="preserve"> board or simply ask for help.  </w:t>
      </w:r>
      <w:r w:rsidR="00077F42">
        <w:rPr>
          <w:sz w:val="32"/>
          <w:szCs w:val="32"/>
        </w:rPr>
        <w:t xml:space="preserve">Three or more people with same </w:t>
      </w:r>
      <w:r w:rsidR="00FB3A2D">
        <w:rPr>
          <w:sz w:val="32"/>
          <w:szCs w:val="32"/>
        </w:rPr>
        <w:t xml:space="preserve">help </w:t>
      </w:r>
      <w:r w:rsidR="00077F42">
        <w:rPr>
          <w:sz w:val="32"/>
          <w:szCs w:val="32"/>
        </w:rPr>
        <w:t>topic – we will schedule a mini-lesson</w:t>
      </w:r>
      <w:r w:rsidR="009A51D9">
        <w:rPr>
          <w:sz w:val="32"/>
          <w:szCs w:val="32"/>
        </w:rPr>
        <w:t xml:space="preserve">. There may be other benchmarks as we proceed.  Consult our project’s board each day.  </w:t>
      </w:r>
      <w:r w:rsidR="00FB3A2D">
        <w:rPr>
          <w:sz w:val="32"/>
          <w:szCs w:val="32"/>
        </w:rPr>
        <w:t>If there is no Benchmark scheduled, pick up your folder and begin working.</w:t>
      </w:r>
    </w:p>
    <w:sectPr w:rsidR="00A01D8B" w:rsidRPr="002C7922" w:rsidSect="00D76609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2D" w:rsidRDefault="00FB3A2D" w:rsidP="003126C2">
      <w:pPr>
        <w:spacing w:after="0" w:line="240" w:lineRule="auto"/>
      </w:pPr>
      <w:r>
        <w:separator/>
      </w:r>
    </w:p>
  </w:endnote>
  <w:endnote w:type="continuationSeparator" w:id="0">
    <w:p w:rsidR="00FB3A2D" w:rsidRDefault="00FB3A2D" w:rsidP="003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2D" w:rsidRDefault="00FB3A2D" w:rsidP="003126C2">
      <w:pPr>
        <w:spacing w:after="0" w:line="240" w:lineRule="auto"/>
      </w:pPr>
      <w:r>
        <w:separator/>
      </w:r>
    </w:p>
  </w:footnote>
  <w:footnote w:type="continuationSeparator" w:id="0">
    <w:p w:rsidR="00FB3A2D" w:rsidRDefault="00FB3A2D" w:rsidP="0031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2D" w:rsidRDefault="00FB3A2D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Name______________________________      </w:t>
    </w:r>
    <w:r w:rsidRPr="00D40927">
      <w:rPr>
        <w:rFonts w:asciiTheme="majorHAnsi" w:eastAsiaTheme="majorEastAsia" w:hAnsiTheme="majorHAnsi" w:cstheme="majorBidi"/>
        <w:b/>
        <w:sz w:val="32"/>
        <w:szCs w:val="32"/>
      </w:rPr>
      <w:t>10R Good vs. Evil</w:t>
    </w:r>
    <w:r w:rsidRPr="00D40927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Teacher/Period___________________________________</w:t>
    </w:r>
  </w:p>
  <w:p w:rsidR="00FB3A2D" w:rsidRDefault="00FB3A2D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Do activities in any order (unless otherwise indicated) Put the date in the last column when 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29D"/>
    <w:multiLevelType w:val="hybridMultilevel"/>
    <w:tmpl w:val="3E3AADE6"/>
    <w:lvl w:ilvl="0" w:tplc="C4DC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6628"/>
    <w:multiLevelType w:val="hybridMultilevel"/>
    <w:tmpl w:val="AB5A0D98"/>
    <w:lvl w:ilvl="0" w:tplc="87A6608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6"/>
    <w:rsid w:val="00016CE5"/>
    <w:rsid w:val="000247C8"/>
    <w:rsid w:val="00027B25"/>
    <w:rsid w:val="00030204"/>
    <w:rsid w:val="0004217F"/>
    <w:rsid w:val="000423D2"/>
    <w:rsid w:val="00044555"/>
    <w:rsid w:val="000776C2"/>
    <w:rsid w:val="00077C41"/>
    <w:rsid w:val="00077F42"/>
    <w:rsid w:val="000D7FAD"/>
    <w:rsid w:val="0011159D"/>
    <w:rsid w:val="00177482"/>
    <w:rsid w:val="001A1860"/>
    <w:rsid w:val="001A589B"/>
    <w:rsid w:val="001B13E2"/>
    <w:rsid w:val="001E666A"/>
    <w:rsid w:val="0021180F"/>
    <w:rsid w:val="002331EA"/>
    <w:rsid w:val="002C7922"/>
    <w:rsid w:val="002F6C24"/>
    <w:rsid w:val="003054CD"/>
    <w:rsid w:val="003126C2"/>
    <w:rsid w:val="003B3FDC"/>
    <w:rsid w:val="003B552F"/>
    <w:rsid w:val="003C23CA"/>
    <w:rsid w:val="003D5A72"/>
    <w:rsid w:val="003D6792"/>
    <w:rsid w:val="003E4603"/>
    <w:rsid w:val="003E6E9C"/>
    <w:rsid w:val="003F1A63"/>
    <w:rsid w:val="0047686B"/>
    <w:rsid w:val="004B7367"/>
    <w:rsid w:val="004C55BD"/>
    <w:rsid w:val="004E74A3"/>
    <w:rsid w:val="0050782A"/>
    <w:rsid w:val="00516B71"/>
    <w:rsid w:val="005A4086"/>
    <w:rsid w:val="00625496"/>
    <w:rsid w:val="00651195"/>
    <w:rsid w:val="0066541A"/>
    <w:rsid w:val="006D0CC7"/>
    <w:rsid w:val="00717D4C"/>
    <w:rsid w:val="00725C7A"/>
    <w:rsid w:val="00733D93"/>
    <w:rsid w:val="007724FE"/>
    <w:rsid w:val="00784013"/>
    <w:rsid w:val="007B24CB"/>
    <w:rsid w:val="007C0C9E"/>
    <w:rsid w:val="007F03BD"/>
    <w:rsid w:val="00802D15"/>
    <w:rsid w:val="00830CFE"/>
    <w:rsid w:val="00833647"/>
    <w:rsid w:val="0084093A"/>
    <w:rsid w:val="00844859"/>
    <w:rsid w:val="008820E4"/>
    <w:rsid w:val="008A6992"/>
    <w:rsid w:val="008E2255"/>
    <w:rsid w:val="00991A52"/>
    <w:rsid w:val="009A51D9"/>
    <w:rsid w:val="009B4D27"/>
    <w:rsid w:val="009E20DF"/>
    <w:rsid w:val="009F5A3A"/>
    <w:rsid w:val="00A01D8B"/>
    <w:rsid w:val="00A51427"/>
    <w:rsid w:val="00A7060F"/>
    <w:rsid w:val="00A74CD9"/>
    <w:rsid w:val="00AB29D8"/>
    <w:rsid w:val="00B146EE"/>
    <w:rsid w:val="00B270F2"/>
    <w:rsid w:val="00BA1529"/>
    <w:rsid w:val="00BE32A2"/>
    <w:rsid w:val="00BF79B7"/>
    <w:rsid w:val="00C023EB"/>
    <w:rsid w:val="00C054B2"/>
    <w:rsid w:val="00C26AD9"/>
    <w:rsid w:val="00C31165"/>
    <w:rsid w:val="00C36326"/>
    <w:rsid w:val="00C538F0"/>
    <w:rsid w:val="00C8356B"/>
    <w:rsid w:val="00C9097F"/>
    <w:rsid w:val="00D3100F"/>
    <w:rsid w:val="00D40927"/>
    <w:rsid w:val="00D45315"/>
    <w:rsid w:val="00D55D69"/>
    <w:rsid w:val="00D73F30"/>
    <w:rsid w:val="00D76609"/>
    <w:rsid w:val="00D86CD6"/>
    <w:rsid w:val="00DA19A2"/>
    <w:rsid w:val="00DA472F"/>
    <w:rsid w:val="00DC179B"/>
    <w:rsid w:val="00DD0314"/>
    <w:rsid w:val="00DD166B"/>
    <w:rsid w:val="00E079B3"/>
    <w:rsid w:val="00E270F2"/>
    <w:rsid w:val="00E4036D"/>
    <w:rsid w:val="00E723B6"/>
    <w:rsid w:val="00EA4B2E"/>
    <w:rsid w:val="00EB763B"/>
    <w:rsid w:val="00EE1E90"/>
    <w:rsid w:val="00F066CE"/>
    <w:rsid w:val="00F5288D"/>
    <w:rsid w:val="00F62995"/>
    <w:rsid w:val="00F72A93"/>
    <w:rsid w:val="00F91383"/>
    <w:rsid w:val="00F944FB"/>
    <w:rsid w:val="00FA15E2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C2"/>
  </w:style>
  <w:style w:type="paragraph" w:styleId="Footer">
    <w:name w:val="footer"/>
    <w:basedOn w:val="Normal"/>
    <w:link w:val="Foot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C2"/>
  </w:style>
  <w:style w:type="paragraph" w:styleId="BalloonText">
    <w:name w:val="Balloon Text"/>
    <w:basedOn w:val="Normal"/>
    <w:link w:val="BalloonTextChar"/>
    <w:uiPriority w:val="99"/>
    <w:semiHidden/>
    <w:unhideWhenUsed/>
    <w:rsid w:val="003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C2"/>
  </w:style>
  <w:style w:type="paragraph" w:styleId="Footer">
    <w:name w:val="footer"/>
    <w:basedOn w:val="Normal"/>
    <w:link w:val="FooterChar"/>
    <w:uiPriority w:val="99"/>
    <w:unhideWhenUsed/>
    <w:rsid w:val="0031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C2"/>
  </w:style>
  <w:style w:type="paragraph" w:styleId="BalloonText">
    <w:name w:val="Balloon Text"/>
    <w:basedOn w:val="Normal"/>
    <w:link w:val="BalloonTextChar"/>
    <w:uiPriority w:val="99"/>
    <w:semiHidden/>
    <w:unhideWhenUsed/>
    <w:rsid w:val="003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ycoming.edu/library/instruction/tutorials/plagiarismGame.aspx" TargetMode="External"/><Relationship Id="rId18" Type="http://schemas.openxmlformats.org/officeDocument/2006/relationships/hyperlink" Target="http://tzhslibrarycommons.weebly.com/the-big-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zhslibrarycommons.weebly.com/easybib-sign-up.html" TargetMode="External"/><Relationship Id="rId17" Type="http://schemas.openxmlformats.org/officeDocument/2006/relationships/hyperlink" Target="mailto:fduffy@socsd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rella@socsd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ybib.com/help/int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parkerhennion@socsd.org" TargetMode="External"/><Relationship Id="rId10" Type="http://schemas.openxmlformats.org/officeDocument/2006/relationships/hyperlink" Target="http://wzym.wuja.opalsinfo.net/bin/home" TargetMode="External"/><Relationship Id="rId19" Type="http://schemas.openxmlformats.org/officeDocument/2006/relationships/hyperlink" Target="http://tzhslibrarycommons.weebly.com/blog-about-your-research-experie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zhslibrarycommons.weebly.com/virtual-library-resources-and-databases.html" TargetMode="External"/><Relationship Id="rId14" Type="http://schemas.openxmlformats.org/officeDocument/2006/relationships/hyperlink" Target="http://tzhslibrarycommons.weebly.com/research-paper-the-note-card-proces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1EC7-150D-4244-A89A-4E9BBBFC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52CA759F.dotm</Template>
  <TotalTime>173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 Library Orientation</vt:lpstr>
    </vt:vector>
  </TitlesOfParts>
  <Company>SOCSD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Library Orientation</dc:title>
  <dc:creator>SOCSD User</dc:creator>
  <cp:lastModifiedBy>SOCSD User</cp:lastModifiedBy>
  <cp:revision>8</cp:revision>
  <cp:lastPrinted>2013-04-01T11:48:00Z</cp:lastPrinted>
  <dcterms:created xsi:type="dcterms:W3CDTF">2013-04-01T14:15:00Z</dcterms:created>
  <dcterms:modified xsi:type="dcterms:W3CDTF">2013-04-01T20:35:00Z</dcterms:modified>
</cp:coreProperties>
</file>